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重庆数智产业园人民武装部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关于补充体能训练服进行询价的公告</w:t>
      </w: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kern w:val="2"/>
          <w:sz w:val="32"/>
          <w:szCs w:val="32"/>
          <w:lang w:val="en-US" w:eastAsia="zh-CN" w:bidi="ar-SA"/>
        </w:rPr>
      </w:pPr>
      <w:r>
        <w:rPr>
          <w:rFonts w:hint="eastAsia" w:ascii="Times New Roman" w:hAnsi="Times New Roman" w:eastAsia="方正仿宋_GBK"/>
          <w:kern w:val="2"/>
          <w:sz w:val="32"/>
          <w:szCs w:val="32"/>
          <w:lang w:val="en-US" w:eastAsia="zh-CN" w:bidi="ar-SA"/>
        </w:rPr>
        <w:t>根据我部业务要求，现公开征询重庆数智产业园人民武装部补充体能训练服及迷彩胶鞋的费用。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黑体_GBK" w:cs="方正黑体_GBK"/>
          <w:b w:val="0"/>
          <w:bCs/>
          <w:sz w:val="32"/>
          <w:szCs w:val="32"/>
        </w:rPr>
      </w:pPr>
      <w:r>
        <w:rPr>
          <w:rStyle w:val="11"/>
          <w:rFonts w:hint="eastAsia" w:ascii="Times New Roman" w:hAnsi="Times New Roman" w:eastAsia="方正黑体_GBK" w:cs="方正黑体_GBK"/>
          <w:b w:val="0"/>
          <w:bCs/>
          <w:i w:val="0"/>
          <w:caps w:val="0"/>
          <w:color w:val="000000"/>
          <w:spacing w:val="0"/>
          <w:sz w:val="32"/>
          <w:szCs w:val="32"/>
          <w:shd w:val="clear" w:color="auto" w:fill="FFFFFF"/>
        </w:rPr>
        <w:t>一、项目基本情况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kern w:val="2"/>
          <w:sz w:val="32"/>
          <w:szCs w:val="32"/>
          <w:lang w:val="en-US" w:eastAsia="zh-CN" w:bidi="ar-SA"/>
        </w:rPr>
      </w:pPr>
      <w:r>
        <w:rPr>
          <w:rFonts w:hint="eastAsia" w:ascii="Times New Roman" w:hAnsi="Times New Roman" w:eastAsia="方正仿宋_GBK"/>
          <w:kern w:val="2"/>
          <w:sz w:val="32"/>
          <w:szCs w:val="32"/>
          <w:lang w:val="en-US" w:eastAsia="zh-CN" w:bidi="ar-SA"/>
        </w:rPr>
        <w:t>重庆数智产业园人民武装部补充体能训练服100套，迷彩胶鞋40双的服务。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Style w:val="11"/>
          <w:rFonts w:hint="eastAsia" w:ascii="Times New Roman" w:hAnsi="Times New Roman" w:eastAsia="方正黑体_GBK" w:cs="方正黑体_GBK"/>
          <w:b w:val="0"/>
          <w:bCs/>
          <w:i w:val="0"/>
          <w:caps w:val="0"/>
          <w:color w:val="000000"/>
          <w:spacing w:val="0"/>
          <w:sz w:val="32"/>
          <w:szCs w:val="32"/>
          <w:shd w:val="clear" w:color="auto" w:fill="FFFFFF"/>
        </w:rPr>
      </w:pPr>
      <w:r>
        <w:rPr>
          <w:rStyle w:val="11"/>
          <w:rFonts w:hint="eastAsia" w:ascii="Times New Roman" w:hAnsi="Times New Roman" w:eastAsia="方正黑体_GBK" w:cs="方正黑体_GBK"/>
          <w:b w:val="0"/>
          <w:bCs/>
          <w:i w:val="0"/>
          <w:caps w:val="0"/>
          <w:color w:val="000000"/>
          <w:spacing w:val="0"/>
          <w:sz w:val="32"/>
          <w:szCs w:val="32"/>
          <w:shd w:val="clear" w:color="auto" w:fill="FFFFFF"/>
          <w:lang w:val="en-US" w:eastAsia="zh-CN"/>
        </w:rPr>
        <w:t>二、</w:t>
      </w:r>
      <w:r>
        <w:rPr>
          <w:rStyle w:val="11"/>
          <w:rFonts w:hint="eastAsia" w:ascii="Times New Roman" w:hAnsi="Times New Roman" w:eastAsia="方正黑体_GBK" w:cs="方正黑体_GBK"/>
          <w:b w:val="0"/>
          <w:bCs/>
          <w:i w:val="0"/>
          <w:caps w:val="0"/>
          <w:color w:val="000000"/>
          <w:spacing w:val="0"/>
          <w:sz w:val="32"/>
          <w:szCs w:val="32"/>
          <w:shd w:val="clear" w:color="auto" w:fill="FFFFFF"/>
        </w:rPr>
        <w:t>报价内容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报价单位提供货物，按总价进行报价，包含税费等所有费用。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方正仿宋_GBK"/>
          <w:kern w:val="2"/>
          <w:sz w:val="32"/>
          <w:szCs w:val="32"/>
          <w:lang w:val="en-US" w:eastAsia="zh-CN" w:bidi="ar-SA"/>
        </w:rPr>
      </w:pPr>
      <w:r>
        <w:rPr>
          <w:rFonts w:hint="eastAsia" w:ascii="Times New Roman" w:hAnsi="Times New Roman" w:eastAsia="方正仿宋_GBK"/>
          <w:kern w:val="2"/>
          <w:sz w:val="32"/>
          <w:szCs w:val="32"/>
          <w:lang w:val="en-US" w:eastAsia="zh-CN" w:bidi="ar-SA"/>
        </w:rPr>
        <w:t>联系人：朱老师；联系方式：18200171913。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 w:val="32"/>
          <w:szCs w:val="32"/>
        </w:rPr>
      </w:pPr>
    </w:p>
    <w:p>
      <w:pPr>
        <w:pStyle w:val="2"/>
        <w:keepNext w:val="0"/>
        <w:keepLines w:val="0"/>
        <w:pageBreakBefore w:val="0"/>
        <w:kinsoku/>
        <w:wordWrap/>
        <w:overflowPunct/>
        <w:topLinePunct w:val="0"/>
        <w:autoSpaceDE/>
        <w:autoSpaceDN/>
        <w:bidi w:val="0"/>
        <w:adjustRightInd/>
        <w:snapToGrid/>
        <w:spacing w:before="0" w:line="600" w:lineRule="exact"/>
        <w:textAlignment w:val="auto"/>
        <w:rPr>
          <w:rFonts w:hint="eastAsia"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 w:val="32"/>
          <w:szCs w:val="32"/>
        </w:rPr>
      </w:pPr>
    </w:p>
    <w:p>
      <w:pPr>
        <w:pStyle w:val="2"/>
        <w:keepNext w:val="0"/>
        <w:keepLines w:val="0"/>
        <w:pageBreakBefore w:val="0"/>
        <w:kinsoku/>
        <w:wordWrap/>
        <w:overflowPunct/>
        <w:topLinePunct w:val="0"/>
        <w:autoSpaceDE/>
        <w:autoSpaceDN/>
        <w:bidi w:val="0"/>
        <w:adjustRightInd/>
        <w:snapToGrid/>
        <w:spacing w:before="0" w:line="600" w:lineRule="exact"/>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重庆数智产业园人民武装部</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Times New Roman" w:hAnsi="Times New Roman"/>
          <w:color w:val="auto"/>
        </w:rPr>
        <w:sectPr>
          <w:headerReference r:id="rId3" w:type="default"/>
          <w:footerReference r:id="rId4" w:type="default"/>
          <w:pgSz w:w="11907" w:h="16840"/>
          <w:pgMar w:top="2098" w:right="1531" w:bottom="1984" w:left="1531" w:header="851" w:footer="760" w:gutter="0"/>
          <w:pgNumType w:fmt="numberInDash"/>
          <w:cols w:space="0" w:num="1"/>
          <w:rtlGutter w:val="0"/>
          <w:docGrid w:linePitch="312" w:charSpace="0"/>
        </w:sect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hint="eastAsia" w:ascii="Times New Roman" w:hAnsi="Times New Roman" w:eastAsia="方正仿宋_GBK" w:cs="仿宋_GB2312"/>
          <w:sz w:val="32"/>
          <w:szCs w:val="32"/>
        </w:rPr>
        <w:t>年</w:t>
      </w:r>
      <w:r>
        <w:rPr>
          <w:rFonts w:hint="eastAsia" w:ascii="Times New Roman" w:hAnsi="Times New Roman" w:eastAsia="方正仿宋_GBK" w:cs="仿宋_GB2312"/>
          <w:sz w:val="32"/>
          <w:szCs w:val="32"/>
          <w:lang w:val="en-US" w:eastAsia="zh-CN"/>
        </w:rPr>
        <w:t>4</w:t>
      </w:r>
      <w:r>
        <w:rPr>
          <w:rFonts w:hint="eastAsia" w:ascii="Times New Roman" w:hAnsi="Times New Roman" w:eastAsia="方正仿宋_GBK" w:cs="仿宋_GB2312"/>
          <w:sz w:val="32"/>
          <w:szCs w:val="32"/>
        </w:rPr>
        <w:t>月</w:t>
      </w:r>
      <w:r>
        <w:rPr>
          <w:rFonts w:hint="eastAsia" w:eastAsia="方正仿宋_GBK" w:cs="仿宋_GB2312"/>
          <w:sz w:val="32"/>
          <w:szCs w:val="32"/>
          <w:lang w:val="en-US" w:eastAsia="zh-CN"/>
        </w:rPr>
        <w:t>7</w:t>
      </w:r>
      <w:bookmarkStart w:id="0" w:name="_GoBack"/>
      <w:bookmarkEnd w:id="0"/>
      <w:r>
        <w:rPr>
          <w:rFonts w:hint="eastAsia" w:ascii="Times New Roman" w:hAnsi="Times New Roman" w:eastAsia="方正仿宋_GBK" w:cs="仿宋_GB2312"/>
          <w:sz w:val="32"/>
          <w:szCs w:val="32"/>
        </w:rPr>
        <w:t>日</w:t>
      </w:r>
    </w:p>
    <w:p>
      <w:pPr>
        <w:pStyle w:val="2"/>
        <w:rPr>
          <w:rFonts w:hint="default"/>
          <w:lang w:val="en-US" w:eastAsia="zh-CN"/>
        </w:rPr>
      </w:pPr>
    </w:p>
    <w:sectPr>
      <w:footerReference r:id="rId5" w:type="default"/>
      <w:pgSz w:w="16840" w:h="11907" w:orient="landscape"/>
      <w:pgMar w:top="1417" w:right="1134" w:bottom="1559" w:left="1134" w:header="851" w:footer="760" w:gutter="0"/>
      <w:pgNumType w:fmt="numberInDash" w:start="1"/>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706"/>
        <w:tab w:val="clear" w:pos="4153"/>
      </w:tabs>
      <w:jc w:val="both"/>
      <w:rPr>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jc w:val="both"/>
                    </w:pPr>
                  </w:p>
                </w:txbxContent>
              </v:textbox>
            </v:shape>
          </w:pict>
        </mc:Fallback>
      </mc:AlternateContent>
    </w:r>
  </w:p>
  <w:p>
    <w:pPr>
      <w:pStyle w:val="6"/>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706"/>
        <w:tab w:val="clear" w:pos="4153"/>
      </w:tabs>
      <w:jc w:val="both"/>
      <w:rPr>
        <w:szCs w:val="18"/>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- 4 -</w:t>
                    </w:r>
                    <w:r>
                      <w:rPr>
                        <w:rFonts w:hint="eastAsia"/>
                        <w:sz w:val="32"/>
                        <w:szCs w:val="32"/>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both"/>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6"/>
                      <w:jc w:val="both"/>
                    </w:pPr>
                  </w:p>
                </w:txbxContent>
              </v:textbox>
            </v:shape>
          </w:pict>
        </mc:Fallback>
      </mc:AlternateContent>
    </w:r>
  </w:p>
  <w:p>
    <w:pPr>
      <w:pStyle w:val="6"/>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YWVhNWFiODBhOTFlZjNiNjU2OTY4NWE4ZTI4OTgifQ=="/>
  </w:docVars>
  <w:rsids>
    <w:rsidRoot w:val="00000000"/>
    <w:rsid w:val="094B3E03"/>
    <w:rsid w:val="0985208C"/>
    <w:rsid w:val="0DD64079"/>
    <w:rsid w:val="13880FC2"/>
    <w:rsid w:val="18684398"/>
    <w:rsid w:val="1C351DED"/>
    <w:rsid w:val="1DE50DD8"/>
    <w:rsid w:val="1FE67B91"/>
    <w:rsid w:val="21FC79E5"/>
    <w:rsid w:val="281769AE"/>
    <w:rsid w:val="2A761A67"/>
    <w:rsid w:val="31224EE2"/>
    <w:rsid w:val="31A871D3"/>
    <w:rsid w:val="355C5CE8"/>
    <w:rsid w:val="3DE2579B"/>
    <w:rsid w:val="43B7669F"/>
    <w:rsid w:val="46A169D1"/>
    <w:rsid w:val="4DC67BF3"/>
    <w:rsid w:val="4E412773"/>
    <w:rsid w:val="50D4013E"/>
    <w:rsid w:val="5605358D"/>
    <w:rsid w:val="5B304CBD"/>
    <w:rsid w:val="6034553D"/>
    <w:rsid w:val="603C0E54"/>
    <w:rsid w:val="62415274"/>
    <w:rsid w:val="6D4805D7"/>
    <w:rsid w:val="71D35052"/>
    <w:rsid w:val="79CC2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Calibri" w:hAnsi="Calibri"/>
      <w:b/>
      <w:sz w:val="3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sz w:val="24"/>
    </w:rPr>
  </w:style>
  <w:style w:type="paragraph" w:styleId="5">
    <w:name w:val="Plain Text"/>
    <w:basedOn w:val="1"/>
    <w:qFormat/>
    <w:uiPriority w:val="0"/>
    <w:rPr>
      <w:rFonts w:ascii="宋体" w:hAnsi="Courier New"/>
      <w:sz w:val="21"/>
    </w:rPr>
  </w:style>
  <w:style w:type="paragraph" w:styleId="6">
    <w:name w:val="footer"/>
    <w:basedOn w:val="1"/>
    <w:qFormat/>
    <w:uiPriority w:val="0"/>
    <w:pPr>
      <w:tabs>
        <w:tab w:val="center" w:pos="4153"/>
        <w:tab w:val="right" w:pos="8306"/>
      </w:tabs>
      <w:snapToGrid w:val="0"/>
      <w:jc w:val="left"/>
    </w:pPr>
    <w:rPr>
      <w:rFonts w:ascii="Calibri" w:hAnsi="Calibri"/>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174</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2022-12-29T06:55:00Z</dcterms:created>
  <dc:creator>Administrator</dc:creator>
  <cp:lastModifiedBy>Administrator</cp:lastModifiedBy>
  <cp:lastPrinted>2025-04-02T06:23:00Z</cp:lastPrinted>
  <dcterms:modified xsi:type="dcterms:W3CDTF">2025-04-07T09:22:06Z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9EA20138EA974A0DBFBDEB74C627B04C_13</vt:lpwstr>
  </property>
</Properties>
</file>